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9E" w:rsidRPr="0091289E" w:rsidRDefault="0091289E" w:rsidP="009128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9128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Nabór wniosków w ramach Programu „Eko Mieszkaniec - Dotacja na ograniczenie niskiej emisji” na 2018 rok</w:t>
      </w:r>
    </w:p>
    <w:p w:rsidR="0091289E" w:rsidRPr="0091289E" w:rsidRDefault="0091289E" w:rsidP="00912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Wojewódzkiego Funduszu Ochrony Środowiska i Gospodarki Wodnej w Zielonej Górze </w:t>
      </w:r>
      <w:r w:rsidRPr="00912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nabór wniosków dla podmiotów indywidualnych w ramach Programu Priorytetowego:</w:t>
      </w:r>
    </w:p>
    <w:p w:rsidR="0091289E" w:rsidRPr="0091289E" w:rsidRDefault="0091289E" w:rsidP="00912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„Eko Mieszkaniec - Dotacja na ograniczenie niskiej emisji” </w:t>
      </w:r>
      <w:hyperlink r:id="rId5" w:tgtFrame="_blank" w:tooltip="program" w:history="1">
        <w:r w:rsidRPr="0091289E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&gt;&gt; pobierz treść Programu</w:t>
        </w:r>
      </w:hyperlink>
      <w:r w:rsidRPr="00912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91289E" w:rsidRPr="0091289E" w:rsidRDefault="0091289E" w:rsidP="00912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 programu:</w:t>
      </w:r>
      <w:r w:rsidRPr="0091289E">
        <w:rPr>
          <w:rFonts w:ascii="Times New Roman" w:eastAsia="Times New Roman" w:hAnsi="Times New Roman" w:cs="Times New Roman"/>
          <w:sz w:val="24"/>
          <w:szCs w:val="24"/>
          <w:lang w:eastAsia="pl-PL"/>
        </w:rPr>
        <w:t> poprawa jakości powietrza na obszarze województwa lubuskiego. Zmniejszenie lub uniknięcie emisji zanieczyszczeń wprowadzanych do atmosfery w wyniku procesów spalania paliw stałych poprzez modernizację systemów grzewczych w budynkach i lokalach mieszkalnych.</w:t>
      </w:r>
    </w:p>
    <w:p w:rsidR="0091289E" w:rsidRPr="0091289E" w:rsidRDefault="0091289E" w:rsidP="00912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Beneficjenci Programu:</w:t>
      </w:r>
      <w:r w:rsidRPr="0091289E">
        <w:rPr>
          <w:rFonts w:ascii="Times New Roman" w:eastAsia="Times New Roman" w:hAnsi="Times New Roman" w:cs="Times New Roman"/>
          <w:sz w:val="24"/>
          <w:szCs w:val="24"/>
          <w:lang w:eastAsia="pl-PL"/>
        </w:rPr>
        <w:t> osoby fizyczne, w tym prowadzące działalność gospodarczą w lokalu mieszkalnym, kościelne osoby prawne oraz związki wyznaniowe.  </w:t>
      </w:r>
    </w:p>
    <w:p w:rsidR="0091289E" w:rsidRPr="0091289E" w:rsidRDefault="0091289E" w:rsidP="00912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</w:t>
      </w:r>
      <w:r w:rsidRPr="0091289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12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wsparcia:</w:t>
      </w:r>
      <w:r w:rsidRPr="00912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przedsięwzięcia realizowane na terenie województwa lubuskiego polegające na likwidacji źródeł tzw. "niskiej emisji", tj. lokalnych kotłowni węglowych i domowych pieców grzewczych opalanych paliwami stałymi oraz ich wymianie na nowoczesne źródła ciepła.</w:t>
      </w:r>
    </w:p>
    <w:p w:rsidR="0091289E" w:rsidRPr="0091289E" w:rsidRDefault="0091289E" w:rsidP="00912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89E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 udzielana jest wyłącznie dla budynków i lokali mieszkalnych.</w:t>
      </w:r>
    </w:p>
    <w:p w:rsidR="0091289E" w:rsidRPr="0091289E" w:rsidRDefault="0091289E" w:rsidP="00912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Budżet Programu</w:t>
      </w:r>
      <w:r w:rsidRPr="0091289E">
        <w:rPr>
          <w:rFonts w:ascii="Times New Roman" w:eastAsia="Times New Roman" w:hAnsi="Times New Roman" w:cs="Times New Roman"/>
          <w:sz w:val="24"/>
          <w:szCs w:val="24"/>
          <w:lang w:eastAsia="pl-PL"/>
        </w:rPr>
        <w:t> na 2018 rok wynosi 1.000.000,00 PLN. W ramach Programu wnioskodawca może uzyskać dotację: do</w:t>
      </w:r>
      <w:r w:rsidRPr="00912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40%</w:t>
      </w:r>
      <w:r w:rsidRPr="00912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kosztów kwalifikowanych, nie więcej niż:</w:t>
      </w:r>
    </w:p>
    <w:p w:rsidR="0091289E" w:rsidRPr="0091289E" w:rsidRDefault="0091289E" w:rsidP="009128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912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5.000,00 zł</w:t>
      </w:r>
      <w:r w:rsidRPr="00912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domu jednorodzinnego,</w:t>
      </w:r>
    </w:p>
    <w:p w:rsidR="0091289E" w:rsidRPr="0091289E" w:rsidRDefault="0091289E" w:rsidP="009128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912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3.000,00 zł</w:t>
      </w:r>
      <w:r w:rsidRPr="00912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mieszkania w bloku wielorodzinnym. </w:t>
      </w:r>
    </w:p>
    <w:p w:rsidR="0091289E" w:rsidRPr="0091289E" w:rsidRDefault="0091289E" w:rsidP="00912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Nabór wniosków</w:t>
      </w:r>
      <w:r w:rsidRPr="00912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odbywa się w trybie ciągłym od dnia ogłoszenia (27.02.2018 r.) na stronie internetowej </w:t>
      </w:r>
      <w:proofErr w:type="spellStart"/>
      <w:r w:rsidRPr="0091289E">
        <w:rPr>
          <w:rFonts w:ascii="Times New Roman" w:eastAsia="Times New Roman" w:hAnsi="Times New Roman" w:cs="Times New Roman"/>
          <w:sz w:val="24"/>
          <w:szCs w:val="24"/>
          <w:lang w:eastAsia="pl-PL"/>
        </w:rPr>
        <w:t>WFOŚiGW</w:t>
      </w:r>
      <w:proofErr w:type="spellEnd"/>
      <w:r w:rsidRPr="00912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Zielonej Górze </w:t>
      </w:r>
      <w:hyperlink r:id="rId6" w:history="1">
        <w:r w:rsidRPr="009128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www.wfosigw.zgora.pl</w:t>
        </w:r>
      </w:hyperlink>
      <w:r w:rsidRPr="0091289E">
        <w:rPr>
          <w:rFonts w:ascii="Times New Roman" w:eastAsia="Times New Roman" w:hAnsi="Times New Roman" w:cs="Times New Roman"/>
          <w:sz w:val="24"/>
          <w:szCs w:val="24"/>
          <w:lang w:eastAsia="pl-PL"/>
        </w:rPr>
        <w:t> do czasu wyczerpania puli środków finansowych, określonej powyżej, nie później niż do 31.05.2018 roku. Wnioski będą rozpatrywane i kwalifikowane w kolejności zgłoszeń. Decyduje data wpływu wniosku do Funduszu. Wnioski złożone po 31.05.2018 r. nie będą rozpatrywane.</w:t>
      </w:r>
    </w:p>
    <w:p w:rsidR="0091289E" w:rsidRPr="0091289E" w:rsidRDefault="0091289E" w:rsidP="00912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wniosek w wersji papierowej (w jednym egzemplarzu) wraz z wymaganą dokumentacją, należy dostarczyć osobiście w godzinach: </w:t>
      </w:r>
      <w:r w:rsidRPr="00912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poniedziałek od 10.00 do 16.00, wtorek - piątek: od 9.00 do 14.00 </w:t>
      </w:r>
      <w:r w:rsidRPr="0091289E">
        <w:rPr>
          <w:rFonts w:ascii="Times New Roman" w:eastAsia="Times New Roman" w:hAnsi="Times New Roman" w:cs="Times New Roman"/>
          <w:sz w:val="24"/>
          <w:szCs w:val="24"/>
          <w:lang w:eastAsia="pl-PL"/>
        </w:rPr>
        <w:t>lub wysłać do siedziby Funduszu, na adres:</w:t>
      </w:r>
    </w:p>
    <w:p w:rsidR="0091289E" w:rsidRPr="0091289E" w:rsidRDefault="0091289E" w:rsidP="009128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12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WFOŚiGW</w:t>
      </w:r>
      <w:proofErr w:type="spellEnd"/>
      <w:r w:rsidRPr="00912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Zielonej Górze</w:t>
      </w:r>
    </w:p>
    <w:p w:rsidR="0091289E" w:rsidRPr="0091289E" w:rsidRDefault="0091289E" w:rsidP="009128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65-602 Zielona Góra</w:t>
      </w:r>
    </w:p>
    <w:p w:rsidR="0091289E" w:rsidRPr="0091289E" w:rsidRDefault="0091289E" w:rsidP="009128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Miodowa 11,</w:t>
      </w:r>
    </w:p>
    <w:p w:rsidR="0091289E" w:rsidRPr="0091289E" w:rsidRDefault="0091289E" w:rsidP="009128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 dopiskiem „Eko Mieszkaniec”</w:t>
      </w:r>
    </w:p>
    <w:p w:rsidR="0091289E" w:rsidRPr="0091289E" w:rsidRDefault="0091289E" w:rsidP="009128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informacje udzielane są pod numerami telefonów: </w:t>
      </w:r>
      <w:r w:rsidRPr="00912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68 419 69 14, 68 419 69 30.</w:t>
      </w:r>
    </w:p>
    <w:p w:rsidR="0091289E" w:rsidRPr="0091289E" w:rsidRDefault="0091289E" w:rsidP="009128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koniec dnia 28.02.2018 r. złożono 58 Wniosków na łączną kwotę 265 tys. zł. Pozostała w Programie kwota środków to 735 tys. zł!</w:t>
      </w:r>
    </w:p>
    <w:p w:rsidR="0091289E" w:rsidRPr="0091289E" w:rsidRDefault="0091289E" w:rsidP="00912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89E">
        <w:rPr>
          <w:rFonts w:ascii="Times New Roman" w:eastAsia="Times New Roman" w:hAnsi="Times New Roman" w:cs="Times New Roman"/>
          <w:sz w:val="20"/>
          <w:szCs w:val="20"/>
          <w:lang w:eastAsia="pl-PL"/>
        </w:rPr>
        <w:t>Schemat postępowania aby aplikować o dotację </w:t>
      </w:r>
      <w:hyperlink r:id="rId7" w:tgtFrame="_blank" w:tooltip="program" w:history="1">
        <w:r w:rsidRPr="0091289E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&gt;&gt; pobierz</w:t>
        </w:r>
      </w:hyperlink>
    </w:p>
    <w:p w:rsidR="0091289E" w:rsidRPr="0091289E" w:rsidRDefault="0091289E" w:rsidP="00912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 do Programu:</w:t>
      </w:r>
    </w:p>
    <w:p w:rsidR="0091289E" w:rsidRPr="0091289E" w:rsidRDefault="0091289E" w:rsidP="00912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89E">
        <w:rPr>
          <w:rFonts w:ascii="Times New Roman" w:eastAsia="Times New Roman" w:hAnsi="Times New Roman" w:cs="Times New Roman"/>
          <w:sz w:val="24"/>
          <w:szCs w:val="24"/>
          <w:lang w:eastAsia="pl-PL"/>
        </w:rPr>
        <w:t>1. Regulamin naboru wniosków. </w:t>
      </w:r>
      <w:hyperlink r:id="rId8" w:tgtFrame="_blank" w:tooltip="program" w:history="1">
        <w:r w:rsidRPr="0091289E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&gt;&gt; pobierz</w:t>
        </w:r>
      </w:hyperlink>
    </w:p>
    <w:p w:rsidR="0091289E" w:rsidRPr="0091289E" w:rsidRDefault="0091289E" w:rsidP="00912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Wniosek o dofinansowanie</w:t>
      </w:r>
      <w:r w:rsidRPr="0091289E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hyperlink r:id="rId9" w:tgtFrame="_blank" w:tooltip="program" w:history="1">
        <w:r w:rsidRPr="009128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&gt;&gt; pobierz</w:t>
        </w:r>
      </w:hyperlink>
    </w:p>
    <w:p w:rsidR="0091289E" w:rsidRPr="0091289E" w:rsidRDefault="0091289E" w:rsidP="00912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89E">
        <w:rPr>
          <w:rFonts w:ascii="Times New Roman" w:eastAsia="Times New Roman" w:hAnsi="Times New Roman" w:cs="Times New Roman"/>
          <w:sz w:val="24"/>
          <w:szCs w:val="24"/>
          <w:lang w:eastAsia="pl-PL"/>
        </w:rPr>
        <w:t>3. Zgoda Współwłaściciela (jeżeli dotyczy). </w:t>
      </w:r>
      <w:hyperlink r:id="rId10" w:tgtFrame="_blank" w:tooltip="program" w:history="1">
        <w:r w:rsidRPr="0091289E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&gt;&gt; pobierz</w:t>
        </w:r>
      </w:hyperlink>
    </w:p>
    <w:p w:rsidR="0091289E" w:rsidRPr="0091289E" w:rsidRDefault="0091289E" w:rsidP="00912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Formularze dotyczące pomocy publicznej (dotyczy osób prowadzących działalność </w:t>
      </w:r>
      <w:proofErr w:type="spellStart"/>
      <w:r w:rsidRPr="0091289E">
        <w:rPr>
          <w:rFonts w:ascii="Times New Roman" w:eastAsia="Times New Roman" w:hAnsi="Times New Roman" w:cs="Times New Roman"/>
          <w:sz w:val="24"/>
          <w:szCs w:val="24"/>
          <w:lang w:eastAsia="pl-PL"/>
        </w:rPr>
        <w:t>gspodarczą</w:t>
      </w:r>
      <w:proofErr w:type="spellEnd"/>
      <w:r w:rsidRPr="00912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  <w:r w:rsidRPr="00912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 3</w:t>
      </w:r>
      <w:r w:rsidRPr="0091289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hyperlink r:id="rId11" w:tgtFrame="_blank" w:tooltip="program" w:history="1">
        <w:r w:rsidRPr="0091289E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&gt;&gt; pobierz</w:t>
        </w:r>
      </w:hyperlink>
      <w:r w:rsidRPr="00912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oraz </w:t>
      </w:r>
      <w:r w:rsidRPr="0091289E">
        <w:rPr>
          <w:rFonts w:ascii="Times New Roman" w:eastAsia="Times New Roman" w:hAnsi="Times New Roman" w:cs="Times New Roman"/>
          <w:b/>
          <w:bCs/>
          <w:sz w:val="20"/>
          <w:lang w:eastAsia="pl-PL"/>
        </w:rPr>
        <w:t>Załącznik nr 3a</w:t>
      </w:r>
      <w:r w:rsidRPr="0091289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hyperlink r:id="rId12" w:tgtFrame="_blank" w:tooltip="program" w:history="1">
        <w:r w:rsidRPr="0091289E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&gt;&gt; pobierz</w:t>
        </w:r>
      </w:hyperlink>
    </w:p>
    <w:p w:rsidR="0091289E" w:rsidRPr="0091289E" w:rsidRDefault="0091289E" w:rsidP="00912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89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E3350" w:rsidRDefault="008E3350"/>
    <w:sectPr w:rsidR="008E3350" w:rsidSect="008E3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A1608"/>
    <w:multiLevelType w:val="multilevel"/>
    <w:tmpl w:val="E4CAB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289E"/>
    <w:rsid w:val="008E3350"/>
    <w:rsid w:val="0091289E"/>
    <w:rsid w:val="00C9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350"/>
  </w:style>
  <w:style w:type="paragraph" w:styleId="Nagwek1">
    <w:name w:val="heading 1"/>
    <w:basedOn w:val="Normalny"/>
    <w:link w:val="Nagwek1Znak"/>
    <w:uiPriority w:val="9"/>
    <w:qFormat/>
    <w:rsid w:val="009128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289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12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289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128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2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1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92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0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fosigw.zgora.pl/sites/default/files/media/ekoreg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fosigw.zgora.pl/sites/default/files/media/schemat.JPG" TargetMode="External"/><Relationship Id="rId12" Type="http://schemas.openxmlformats.org/officeDocument/2006/relationships/hyperlink" Target="http://www.wfosigw.zgora.pl/sites/default/files/media/ekozal3a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fosigw.zgora.pl/" TargetMode="External"/><Relationship Id="rId11" Type="http://schemas.openxmlformats.org/officeDocument/2006/relationships/hyperlink" Target="http://www.wfosigw.zgora.pl/sites/default/files/media/ekozal3.xls" TargetMode="External"/><Relationship Id="rId5" Type="http://schemas.openxmlformats.org/officeDocument/2006/relationships/hyperlink" Target="http://www.wfosigw.zgora.pl/sites/default/files/media/ekoprogram.pdf" TargetMode="External"/><Relationship Id="rId10" Type="http://schemas.openxmlformats.org/officeDocument/2006/relationships/hyperlink" Target="http://www.wfosigw.zgora.pl/sites/default/files/media/ekozal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fosigw.zgora.pl/sites/default/files/media/ekozal1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statkiewicz.seweryna</dc:creator>
  <cp:keywords/>
  <dc:description/>
  <cp:lastModifiedBy>statkiewicz.seweryna</cp:lastModifiedBy>
  <cp:revision>2</cp:revision>
  <dcterms:created xsi:type="dcterms:W3CDTF">2018-03-01T10:21:00Z</dcterms:created>
  <dcterms:modified xsi:type="dcterms:W3CDTF">2018-03-01T11:04:00Z</dcterms:modified>
</cp:coreProperties>
</file>